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FB6D" w14:textId="35F8D382" w:rsidR="00610F35" w:rsidRDefault="00F54C10" w:rsidP="00F54C10">
      <w:r>
        <w:t xml:space="preserve">                                                                    </w:t>
      </w:r>
      <w:r>
        <w:rPr>
          <w:noProof/>
        </w:rPr>
        <w:drawing>
          <wp:inline distT="0" distB="0" distL="0" distR="0" wp14:anchorId="76136B79" wp14:editId="05CC9B21">
            <wp:extent cx="3025472" cy="12192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8684" cy="1252733"/>
                    </a:xfrm>
                    <a:prstGeom prst="rect">
                      <a:avLst/>
                    </a:prstGeom>
                  </pic:spPr>
                </pic:pic>
              </a:graphicData>
            </a:graphic>
          </wp:inline>
        </w:drawing>
      </w:r>
    </w:p>
    <w:p w14:paraId="163F5CA3" w14:textId="567EBEFE" w:rsidR="00F54C10" w:rsidRDefault="00F54C10" w:rsidP="00F54C10">
      <w:pPr>
        <w:spacing w:line="240" w:lineRule="auto"/>
        <w:jc w:val="center"/>
        <w:rPr>
          <w:sz w:val="24"/>
          <w:szCs w:val="24"/>
        </w:rPr>
      </w:pPr>
      <w:r>
        <w:rPr>
          <w:sz w:val="24"/>
          <w:szCs w:val="24"/>
        </w:rPr>
        <w:t>Cane River Waterway Commission</w:t>
      </w:r>
    </w:p>
    <w:p w14:paraId="5771EE17" w14:textId="68DD4BE1" w:rsidR="00F54C10" w:rsidRDefault="00F54C10" w:rsidP="00F54C10">
      <w:pPr>
        <w:spacing w:line="240" w:lineRule="auto"/>
        <w:jc w:val="center"/>
        <w:rPr>
          <w:sz w:val="24"/>
          <w:szCs w:val="24"/>
        </w:rPr>
      </w:pPr>
      <w:r>
        <w:rPr>
          <w:sz w:val="24"/>
          <w:szCs w:val="24"/>
        </w:rPr>
        <w:t>Minutes</w:t>
      </w:r>
    </w:p>
    <w:p w14:paraId="0CB4F43F" w14:textId="56EBBF19" w:rsidR="00F54C10" w:rsidRDefault="000A420B" w:rsidP="00F54C10">
      <w:pPr>
        <w:spacing w:line="240" w:lineRule="auto"/>
        <w:jc w:val="center"/>
        <w:rPr>
          <w:sz w:val="24"/>
          <w:szCs w:val="24"/>
        </w:rPr>
      </w:pPr>
      <w:r>
        <w:rPr>
          <w:sz w:val="24"/>
          <w:szCs w:val="24"/>
        </w:rPr>
        <w:t>June 20</w:t>
      </w:r>
      <w:r w:rsidR="00F54C10">
        <w:rPr>
          <w:sz w:val="24"/>
          <w:szCs w:val="24"/>
        </w:rPr>
        <w:t>, 202</w:t>
      </w:r>
      <w:r w:rsidR="00B15023">
        <w:rPr>
          <w:sz w:val="24"/>
          <w:szCs w:val="24"/>
        </w:rPr>
        <w:t>3</w:t>
      </w:r>
    </w:p>
    <w:p w14:paraId="01516349" w14:textId="2A5A9753" w:rsidR="00F54C10" w:rsidRDefault="00F54C10" w:rsidP="006C5D43">
      <w:pPr>
        <w:spacing w:line="240" w:lineRule="auto"/>
        <w:jc w:val="both"/>
        <w:rPr>
          <w:sz w:val="24"/>
          <w:szCs w:val="24"/>
        </w:rPr>
      </w:pPr>
    </w:p>
    <w:p w14:paraId="706C20A5" w14:textId="27836756" w:rsidR="00F54C10" w:rsidRDefault="00F54C10" w:rsidP="006C5D43">
      <w:pPr>
        <w:spacing w:line="240" w:lineRule="auto"/>
        <w:rPr>
          <w:sz w:val="24"/>
          <w:szCs w:val="24"/>
        </w:rPr>
      </w:pPr>
      <w:r>
        <w:rPr>
          <w:sz w:val="24"/>
          <w:szCs w:val="24"/>
        </w:rPr>
        <w:tab/>
        <w:t xml:space="preserve">There was a public hearing of the Cane River Waterway Commission on </w:t>
      </w:r>
      <w:r w:rsidR="000A420B">
        <w:rPr>
          <w:sz w:val="24"/>
          <w:szCs w:val="24"/>
        </w:rPr>
        <w:t>June 20</w:t>
      </w:r>
      <w:r>
        <w:rPr>
          <w:sz w:val="24"/>
          <w:szCs w:val="24"/>
        </w:rPr>
        <w:t xml:space="preserve">, </w:t>
      </w:r>
      <w:r w:rsidR="00D349F9">
        <w:rPr>
          <w:sz w:val="24"/>
          <w:szCs w:val="24"/>
        </w:rPr>
        <w:t>2023,</w:t>
      </w:r>
      <w:r>
        <w:rPr>
          <w:sz w:val="24"/>
          <w:szCs w:val="24"/>
        </w:rPr>
        <w:t xml:space="preserve"> at</w:t>
      </w:r>
      <w:r w:rsidR="006C5D43">
        <w:rPr>
          <w:sz w:val="24"/>
          <w:szCs w:val="24"/>
        </w:rPr>
        <w:t xml:space="preserve"> 6:00 pm located at 244 Cedar Bend, Natchez, Louisiana.</w:t>
      </w:r>
    </w:p>
    <w:p w14:paraId="7888BE5A" w14:textId="3A9E1923" w:rsidR="00F0705F" w:rsidRDefault="006C5D43" w:rsidP="00F35AD6">
      <w:pPr>
        <w:spacing w:line="240" w:lineRule="auto"/>
        <w:rPr>
          <w:sz w:val="24"/>
          <w:szCs w:val="24"/>
        </w:rPr>
      </w:pPr>
      <w:r>
        <w:rPr>
          <w:sz w:val="24"/>
          <w:szCs w:val="24"/>
        </w:rPr>
        <w:tab/>
        <w:t xml:space="preserve">The hearing was called to order and roll was called with the following members being present: </w:t>
      </w:r>
      <w:r w:rsidR="003617D2">
        <w:rPr>
          <w:sz w:val="24"/>
          <w:szCs w:val="24"/>
        </w:rPr>
        <w:t xml:space="preserve">Mr. Rhodes, </w:t>
      </w:r>
      <w:r>
        <w:rPr>
          <w:sz w:val="24"/>
          <w:szCs w:val="24"/>
        </w:rPr>
        <w:t xml:space="preserve">Mr. Methvin, </w:t>
      </w:r>
      <w:r w:rsidR="00F35AD6">
        <w:rPr>
          <w:sz w:val="24"/>
          <w:szCs w:val="24"/>
        </w:rPr>
        <w:t>Mrs. Banks</w:t>
      </w:r>
      <w:r w:rsidR="001846A4">
        <w:rPr>
          <w:sz w:val="24"/>
          <w:szCs w:val="24"/>
        </w:rPr>
        <w:t>, Mr. Methvin</w:t>
      </w:r>
      <w:r w:rsidR="00FB16A1">
        <w:rPr>
          <w:sz w:val="24"/>
          <w:szCs w:val="24"/>
        </w:rPr>
        <w:t>,</w:t>
      </w:r>
      <w:r>
        <w:rPr>
          <w:sz w:val="24"/>
          <w:szCs w:val="24"/>
        </w:rPr>
        <w:t xml:space="preserve"> Mr. </w:t>
      </w:r>
      <w:proofErr w:type="gramStart"/>
      <w:r>
        <w:rPr>
          <w:sz w:val="24"/>
          <w:szCs w:val="24"/>
        </w:rPr>
        <w:t>Wiggins</w:t>
      </w:r>
      <w:proofErr w:type="gramEnd"/>
      <w:r w:rsidR="00FB16A1">
        <w:rPr>
          <w:sz w:val="24"/>
          <w:szCs w:val="24"/>
        </w:rPr>
        <w:t xml:space="preserve"> and </w:t>
      </w:r>
      <w:r w:rsidR="00323594">
        <w:rPr>
          <w:sz w:val="24"/>
          <w:szCs w:val="24"/>
        </w:rPr>
        <w:t>Mr. Paige</w:t>
      </w:r>
    </w:p>
    <w:p w14:paraId="0754BA59" w14:textId="3A361676" w:rsidR="00384406" w:rsidRDefault="006C5D43" w:rsidP="002D17AE">
      <w:pPr>
        <w:spacing w:line="240" w:lineRule="auto"/>
        <w:rPr>
          <w:sz w:val="24"/>
          <w:szCs w:val="24"/>
        </w:rPr>
      </w:pPr>
      <w:r>
        <w:rPr>
          <w:sz w:val="24"/>
          <w:szCs w:val="24"/>
        </w:rPr>
        <w:tab/>
        <w:t xml:space="preserve">Also present </w:t>
      </w:r>
      <w:r w:rsidR="00D33093">
        <w:rPr>
          <w:sz w:val="24"/>
          <w:szCs w:val="24"/>
        </w:rPr>
        <w:t>was Director of Operations</w:t>
      </w:r>
      <w:r>
        <w:rPr>
          <w:sz w:val="24"/>
          <w:szCs w:val="24"/>
        </w:rPr>
        <w:t xml:space="preserve"> Jason Adcock</w:t>
      </w:r>
      <w:r w:rsidR="002D17AE">
        <w:rPr>
          <w:sz w:val="24"/>
          <w:szCs w:val="24"/>
        </w:rPr>
        <w:t xml:space="preserve"> and Attorney Tommy Murchison.</w:t>
      </w:r>
    </w:p>
    <w:p w14:paraId="4257F528" w14:textId="1BB15FA1" w:rsidR="001C4EF0" w:rsidRDefault="001C4EF0" w:rsidP="003839BE">
      <w:pPr>
        <w:spacing w:line="240" w:lineRule="auto"/>
        <w:ind w:firstLine="720"/>
        <w:rPr>
          <w:sz w:val="24"/>
          <w:szCs w:val="24"/>
        </w:rPr>
      </w:pPr>
      <w:r>
        <w:rPr>
          <w:sz w:val="24"/>
          <w:szCs w:val="24"/>
        </w:rPr>
        <w:t xml:space="preserve">Drake Owens with the NSU Fishing team presented the Commission with their annual Fish Tournament fundraiser on Cane River. </w:t>
      </w:r>
      <w:bookmarkStart w:id="0" w:name="_Hlk150943214"/>
      <w:r>
        <w:rPr>
          <w:sz w:val="24"/>
          <w:szCs w:val="24"/>
        </w:rPr>
        <w:t xml:space="preserve">Upon motion by Mr. Methvin seconded by Mr. Paige and unanimous vote by Mr. </w:t>
      </w:r>
      <w:r>
        <w:rPr>
          <w:sz w:val="24"/>
          <w:szCs w:val="24"/>
        </w:rPr>
        <w:t xml:space="preserve">Rhodes, Mr. Paige, Mrs. Banks, Mr. </w:t>
      </w:r>
      <w:proofErr w:type="gramStart"/>
      <w:r>
        <w:rPr>
          <w:sz w:val="24"/>
          <w:szCs w:val="24"/>
        </w:rPr>
        <w:t>Wiggins</w:t>
      </w:r>
      <w:proofErr w:type="gramEnd"/>
      <w:r>
        <w:rPr>
          <w:sz w:val="24"/>
          <w:szCs w:val="24"/>
        </w:rPr>
        <w:t xml:space="preserve"> and Mr. Methvin</w:t>
      </w:r>
      <w:r>
        <w:rPr>
          <w:sz w:val="24"/>
          <w:szCs w:val="24"/>
        </w:rPr>
        <w:t xml:space="preserve"> the Commission approved </w:t>
      </w:r>
      <w:bookmarkEnd w:id="0"/>
      <w:r>
        <w:rPr>
          <w:sz w:val="24"/>
          <w:szCs w:val="24"/>
        </w:rPr>
        <w:t>the sponsorship of the NSU Fishing Tournament on Cane River in the amount of $15,000.</w:t>
      </w:r>
    </w:p>
    <w:p w14:paraId="38F58C1A" w14:textId="1E83D390" w:rsidR="00732375" w:rsidRDefault="00732375" w:rsidP="003839BE">
      <w:pPr>
        <w:spacing w:line="240" w:lineRule="auto"/>
        <w:ind w:firstLine="720"/>
        <w:rPr>
          <w:sz w:val="24"/>
          <w:szCs w:val="24"/>
        </w:rPr>
      </w:pPr>
      <w:r>
        <w:rPr>
          <w:sz w:val="24"/>
          <w:szCs w:val="24"/>
        </w:rPr>
        <w:t xml:space="preserve">Mr. </w:t>
      </w:r>
      <w:r w:rsidR="007B6760">
        <w:rPr>
          <w:sz w:val="24"/>
          <w:szCs w:val="24"/>
        </w:rPr>
        <w:t xml:space="preserve">Adcock presented the board with the only bid received for the Washington Street Parking Lot Project. Regional Construction presented a bid of $625,791 for the contract </w:t>
      </w:r>
      <w:proofErr w:type="gramStart"/>
      <w:r w:rsidR="007B6760">
        <w:rPr>
          <w:sz w:val="24"/>
          <w:szCs w:val="24"/>
        </w:rPr>
        <w:t>of</w:t>
      </w:r>
      <w:proofErr w:type="gramEnd"/>
      <w:r w:rsidR="007B6760">
        <w:rPr>
          <w:sz w:val="24"/>
          <w:szCs w:val="24"/>
        </w:rPr>
        <w:t xml:space="preserve"> expanding and relaying of the boat launch parking lot, along with new lighting, security cameras and picnic Gazebos. Upon motion by Mr. Wiggins seconded by Mrs. Banks and unanimous vote by Mr. </w:t>
      </w:r>
      <w:r w:rsidR="007B6760">
        <w:rPr>
          <w:sz w:val="24"/>
          <w:szCs w:val="24"/>
        </w:rPr>
        <w:t xml:space="preserve">Rhodes, Mr. Paige, Mrs. Banks, Mr. </w:t>
      </w:r>
      <w:proofErr w:type="gramStart"/>
      <w:r w:rsidR="007B6760">
        <w:rPr>
          <w:sz w:val="24"/>
          <w:szCs w:val="24"/>
        </w:rPr>
        <w:t>Wiggins</w:t>
      </w:r>
      <w:proofErr w:type="gramEnd"/>
      <w:r w:rsidR="007B6760">
        <w:rPr>
          <w:sz w:val="24"/>
          <w:szCs w:val="24"/>
        </w:rPr>
        <w:t xml:space="preserve"> and Mr. </w:t>
      </w:r>
      <w:proofErr w:type="gramStart"/>
      <w:r w:rsidR="007B6760">
        <w:rPr>
          <w:sz w:val="24"/>
          <w:szCs w:val="24"/>
        </w:rPr>
        <w:t>Methvin</w:t>
      </w:r>
      <w:proofErr w:type="gramEnd"/>
      <w:r w:rsidR="007B6760">
        <w:rPr>
          <w:sz w:val="24"/>
          <w:szCs w:val="24"/>
        </w:rPr>
        <w:t xml:space="preserve"> the Commission approved the acceptance of the bid contract of Regional Construction.</w:t>
      </w:r>
    </w:p>
    <w:p w14:paraId="44235E78" w14:textId="1F966508" w:rsidR="003D1F71" w:rsidRDefault="00970B34" w:rsidP="003839BE">
      <w:pPr>
        <w:spacing w:line="240" w:lineRule="auto"/>
        <w:ind w:firstLine="720"/>
        <w:rPr>
          <w:sz w:val="24"/>
          <w:szCs w:val="24"/>
        </w:rPr>
      </w:pPr>
      <w:r>
        <w:rPr>
          <w:sz w:val="24"/>
          <w:szCs w:val="24"/>
        </w:rPr>
        <w:t xml:space="preserve">The minutes of the regular meeting on </w:t>
      </w:r>
      <w:r w:rsidR="000A420B">
        <w:rPr>
          <w:sz w:val="24"/>
          <w:szCs w:val="24"/>
        </w:rPr>
        <w:t>April 18</w:t>
      </w:r>
      <w:r>
        <w:rPr>
          <w:sz w:val="24"/>
          <w:szCs w:val="24"/>
        </w:rPr>
        <w:t xml:space="preserve">, </w:t>
      </w:r>
      <w:r w:rsidR="00D349F9">
        <w:rPr>
          <w:sz w:val="24"/>
          <w:szCs w:val="24"/>
        </w:rPr>
        <w:t>202</w:t>
      </w:r>
      <w:r w:rsidR="00323594">
        <w:rPr>
          <w:sz w:val="24"/>
          <w:szCs w:val="24"/>
        </w:rPr>
        <w:t>3</w:t>
      </w:r>
      <w:r w:rsidR="00D349F9">
        <w:rPr>
          <w:sz w:val="24"/>
          <w:szCs w:val="24"/>
        </w:rPr>
        <w:t>,</w:t>
      </w:r>
      <w:r w:rsidR="001C02D6">
        <w:rPr>
          <w:sz w:val="24"/>
          <w:szCs w:val="24"/>
        </w:rPr>
        <w:t xml:space="preserve"> were presented. The Chairman opened the floor to public comments and after discussion the Chairman closed the floor to discussion. Upon motion by Mr</w:t>
      </w:r>
      <w:r w:rsidR="003617D2">
        <w:rPr>
          <w:sz w:val="24"/>
          <w:szCs w:val="24"/>
        </w:rPr>
        <w:t xml:space="preserve">. </w:t>
      </w:r>
      <w:r w:rsidR="00B15023">
        <w:rPr>
          <w:sz w:val="24"/>
          <w:szCs w:val="24"/>
        </w:rPr>
        <w:t>Wiggins</w:t>
      </w:r>
      <w:r w:rsidR="001C02D6">
        <w:rPr>
          <w:sz w:val="24"/>
          <w:szCs w:val="24"/>
        </w:rPr>
        <w:t xml:space="preserve"> seconded by Mr</w:t>
      </w:r>
      <w:r w:rsidR="00323594">
        <w:rPr>
          <w:sz w:val="24"/>
          <w:szCs w:val="24"/>
        </w:rPr>
        <w:t>s. Banks</w:t>
      </w:r>
      <w:r w:rsidR="001C02D6">
        <w:rPr>
          <w:sz w:val="24"/>
          <w:szCs w:val="24"/>
        </w:rPr>
        <w:t xml:space="preserve"> </w:t>
      </w:r>
      <w:bookmarkStart w:id="1" w:name="_Hlk120789557"/>
      <w:r w:rsidR="001C02D6">
        <w:rPr>
          <w:sz w:val="24"/>
          <w:szCs w:val="24"/>
        </w:rPr>
        <w:t xml:space="preserve">and unanimous vote by </w:t>
      </w:r>
      <w:r w:rsidR="00F35AD6">
        <w:rPr>
          <w:sz w:val="24"/>
          <w:szCs w:val="24"/>
        </w:rPr>
        <w:t>Mrs. Banks,</w:t>
      </w:r>
      <w:r w:rsidR="001C02D6">
        <w:rPr>
          <w:sz w:val="24"/>
          <w:szCs w:val="24"/>
        </w:rPr>
        <w:t xml:space="preserve"> Mr. </w:t>
      </w:r>
      <w:r w:rsidR="003617D2">
        <w:rPr>
          <w:sz w:val="24"/>
          <w:szCs w:val="24"/>
        </w:rPr>
        <w:t>Rhodes</w:t>
      </w:r>
      <w:r w:rsidR="002D17AE">
        <w:rPr>
          <w:sz w:val="24"/>
          <w:szCs w:val="24"/>
        </w:rPr>
        <w:t>, Mr. Methvin</w:t>
      </w:r>
      <w:r w:rsidR="003617D2">
        <w:rPr>
          <w:sz w:val="24"/>
          <w:szCs w:val="24"/>
        </w:rPr>
        <w:t xml:space="preserve"> </w:t>
      </w:r>
      <w:r w:rsidR="001C02D6">
        <w:rPr>
          <w:sz w:val="24"/>
          <w:szCs w:val="24"/>
        </w:rPr>
        <w:t>and Mr. Wiggins</w:t>
      </w:r>
      <w:r w:rsidR="00323594">
        <w:rPr>
          <w:sz w:val="24"/>
          <w:szCs w:val="24"/>
        </w:rPr>
        <w:t xml:space="preserve"> </w:t>
      </w:r>
      <w:r w:rsidR="001C02D6">
        <w:rPr>
          <w:sz w:val="24"/>
          <w:szCs w:val="24"/>
        </w:rPr>
        <w:t xml:space="preserve">the Commission </w:t>
      </w:r>
      <w:bookmarkEnd w:id="1"/>
      <w:r w:rsidR="001C02D6">
        <w:rPr>
          <w:sz w:val="24"/>
          <w:szCs w:val="24"/>
        </w:rPr>
        <w:t xml:space="preserve">approved the minutes of the </w:t>
      </w:r>
      <w:r w:rsidR="001C4EF0">
        <w:rPr>
          <w:sz w:val="24"/>
          <w:szCs w:val="24"/>
        </w:rPr>
        <w:t>April 18</w:t>
      </w:r>
      <w:r w:rsidR="001C02D6">
        <w:rPr>
          <w:sz w:val="24"/>
          <w:szCs w:val="24"/>
        </w:rPr>
        <w:t xml:space="preserve">, </w:t>
      </w:r>
      <w:r w:rsidR="00D349F9">
        <w:rPr>
          <w:sz w:val="24"/>
          <w:szCs w:val="24"/>
        </w:rPr>
        <w:t>202</w:t>
      </w:r>
      <w:r w:rsidR="00323594">
        <w:rPr>
          <w:sz w:val="24"/>
          <w:szCs w:val="24"/>
        </w:rPr>
        <w:t>3</w:t>
      </w:r>
      <w:r w:rsidR="00D349F9">
        <w:rPr>
          <w:sz w:val="24"/>
          <w:szCs w:val="24"/>
        </w:rPr>
        <w:t>,</w:t>
      </w:r>
      <w:r w:rsidR="001C02D6">
        <w:rPr>
          <w:sz w:val="24"/>
          <w:szCs w:val="24"/>
        </w:rPr>
        <w:t xml:space="preserve"> meeting as writte</w:t>
      </w:r>
      <w:r w:rsidR="0050396E">
        <w:rPr>
          <w:sz w:val="24"/>
          <w:szCs w:val="24"/>
        </w:rPr>
        <w:t>n.</w:t>
      </w:r>
    </w:p>
    <w:p w14:paraId="411F6810" w14:textId="5BC36439" w:rsidR="00885CD1" w:rsidRDefault="00885CD1" w:rsidP="003839BE">
      <w:pPr>
        <w:spacing w:line="240" w:lineRule="auto"/>
        <w:ind w:firstLine="720"/>
        <w:rPr>
          <w:sz w:val="24"/>
          <w:szCs w:val="24"/>
        </w:rPr>
      </w:pPr>
      <w:r>
        <w:rPr>
          <w:sz w:val="24"/>
          <w:szCs w:val="24"/>
        </w:rPr>
        <w:t xml:space="preserve">Mr. Adcock presented the Commission with the Fiscal 23-24 Budget. </w:t>
      </w:r>
      <w:r>
        <w:rPr>
          <w:sz w:val="24"/>
          <w:szCs w:val="24"/>
        </w:rPr>
        <w:t xml:space="preserve">Upon motion by Mr. Methvin seconded by Mr. Paige and unanimous vote by Mr. Rhodes, Mr. Paige, Mrs. Banks, Mr. </w:t>
      </w:r>
      <w:proofErr w:type="gramStart"/>
      <w:r>
        <w:rPr>
          <w:sz w:val="24"/>
          <w:szCs w:val="24"/>
        </w:rPr>
        <w:t>Wiggins</w:t>
      </w:r>
      <w:proofErr w:type="gramEnd"/>
      <w:r>
        <w:rPr>
          <w:sz w:val="24"/>
          <w:szCs w:val="24"/>
        </w:rPr>
        <w:t xml:space="preserve"> and Mr. </w:t>
      </w:r>
      <w:proofErr w:type="gramStart"/>
      <w:r>
        <w:rPr>
          <w:sz w:val="24"/>
          <w:szCs w:val="24"/>
        </w:rPr>
        <w:t>Methvin</w:t>
      </w:r>
      <w:proofErr w:type="gramEnd"/>
      <w:r>
        <w:rPr>
          <w:sz w:val="24"/>
          <w:szCs w:val="24"/>
        </w:rPr>
        <w:t xml:space="preserve"> the Commission approved</w:t>
      </w:r>
      <w:r>
        <w:rPr>
          <w:sz w:val="24"/>
          <w:szCs w:val="24"/>
        </w:rPr>
        <w:t xml:space="preserve"> the 23-24 Fiscal Budget.</w:t>
      </w:r>
    </w:p>
    <w:p w14:paraId="0BC2AC19" w14:textId="68DA5E24" w:rsidR="00FB16A1" w:rsidRDefault="00FB16A1" w:rsidP="006C5D43">
      <w:pPr>
        <w:spacing w:line="240" w:lineRule="auto"/>
        <w:rPr>
          <w:sz w:val="24"/>
          <w:szCs w:val="24"/>
        </w:rPr>
      </w:pPr>
      <w:r>
        <w:rPr>
          <w:sz w:val="24"/>
          <w:szCs w:val="24"/>
        </w:rPr>
        <w:tab/>
        <w:t xml:space="preserve">Mr. Adcock presented the board with the financial report for </w:t>
      </w:r>
      <w:r w:rsidR="000A420B">
        <w:rPr>
          <w:sz w:val="24"/>
          <w:szCs w:val="24"/>
        </w:rPr>
        <w:t>April 15</w:t>
      </w:r>
      <w:r>
        <w:rPr>
          <w:sz w:val="24"/>
          <w:szCs w:val="24"/>
        </w:rPr>
        <w:t>-</w:t>
      </w:r>
      <w:r w:rsidR="000A420B">
        <w:rPr>
          <w:sz w:val="24"/>
          <w:szCs w:val="24"/>
        </w:rPr>
        <w:t>June</w:t>
      </w:r>
      <w:r>
        <w:rPr>
          <w:sz w:val="24"/>
          <w:szCs w:val="24"/>
        </w:rPr>
        <w:t xml:space="preserve"> 15, 2023. After </w:t>
      </w:r>
      <w:proofErr w:type="gramStart"/>
      <w:r>
        <w:rPr>
          <w:sz w:val="24"/>
          <w:szCs w:val="24"/>
        </w:rPr>
        <w:t>motion</w:t>
      </w:r>
      <w:proofErr w:type="gramEnd"/>
      <w:r>
        <w:rPr>
          <w:sz w:val="24"/>
          <w:szCs w:val="24"/>
        </w:rPr>
        <w:t xml:space="preserve"> made by Mr. Methvin seconded by Mr. Wiggins and unanimous vote by Mr. </w:t>
      </w:r>
      <w:bookmarkStart w:id="2" w:name="_Hlk150942229"/>
      <w:r>
        <w:rPr>
          <w:sz w:val="24"/>
          <w:szCs w:val="24"/>
        </w:rPr>
        <w:lastRenderedPageBreak/>
        <w:t xml:space="preserve">Rhodes, Mr. Paige, Mrs. Banks, Mr. </w:t>
      </w:r>
      <w:proofErr w:type="gramStart"/>
      <w:r>
        <w:rPr>
          <w:sz w:val="24"/>
          <w:szCs w:val="24"/>
        </w:rPr>
        <w:t>Wiggins</w:t>
      </w:r>
      <w:proofErr w:type="gramEnd"/>
      <w:r>
        <w:rPr>
          <w:sz w:val="24"/>
          <w:szCs w:val="24"/>
        </w:rPr>
        <w:t xml:space="preserve"> and Mr. Methvin </w:t>
      </w:r>
      <w:bookmarkEnd w:id="2"/>
      <w:r>
        <w:rPr>
          <w:sz w:val="24"/>
          <w:szCs w:val="24"/>
        </w:rPr>
        <w:t>the Commission approved the financial reports.</w:t>
      </w:r>
    </w:p>
    <w:p w14:paraId="4B86CB49" w14:textId="5F9A6BD9" w:rsidR="00391DAA" w:rsidRDefault="00391DAA" w:rsidP="006C5D43">
      <w:pPr>
        <w:spacing w:line="240" w:lineRule="auto"/>
        <w:rPr>
          <w:sz w:val="24"/>
          <w:szCs w:val="24"/>
        </w:rPr>
      </w:pPr>
      <w:r>
        <w:rPr>
          <w:sz w:val="24"/>
          <w:szCs w:val="24"/>
        </w:rPr>
        <w:tab/>
        <w:t>There being no further business to come before the Board, upon motion by M</w:t>
      </w:r>
      <w:r w:rsidR="002A3332">
        <w:rPr>
          <w:sz w:val="24"/>
          <w:szCs w:val="24"/>
        </w:rPr>
        <w:t>r</w:t>
      </w:r>
      <w:r w:rsidR="00885CD1">
        <w:rPr>
          <w:sz w:val="24"/>
          <w:szCs w:val="24"/>
        </w:rPr>
        <w:t>. Wiggins</w:t>
      </w:r>
      <w:r w:rsidR="002A3332">
        <w:rPr>
          <w:sz w:val="24"/>
          <w:szCs w:val="24"/>
        </w:rPr>
        <w:t xml:space="preserve"> </w:t>
      </w:r>
      <w:r>
        <w:rPr>
          <w:sz w:val="24"/>
          <w:szCs w:val="24"/>
        </w:rPr>
        <w:t>seconded by Mr</w:t>
      </w:r>
      <w:r w:rsidR="00CC5ADA">
        <w:rPr>
          <w:sz w:val="24"/>
          <w:szCs w:val="24"/>
        </w:rPr>
        <w:t xml:space="preserve">. </w:t>
      </w:r>
      <w:r w:rsidR="00885CD1">
        <w:rPr>
          <w:sz w:val="24"/>
          <w:szCs w:val="24"/>
        </w:rPr>
        <w:t>Paige</w:t>
      </w:r>
      <w:r>
        <w:rPr>
          <w:sz w:val="24"/>
          <w:szCs w:val="24"/>
        </w:rPr>
        <w:t xml:space="preserve"> and unanimous vote by Mr. Wiggins,</w:t>
      </w:r>
      <w:r w:rsidR="007D201B">
        <w:rPr>
          <w:sz w:val="24"/>
          <w:szCs w:val="24"/>
        </w:rPr>
        <w:t xml:space="preserve"> Mrs. Banks,</w:t>
      </w:r>
      <w:r w:rsidR="001C4EF0">
        <w:rPr>
          <w:sz w:val="24"/>
          <w:szCs w:val="24"/>
        </w:rPr>
        <w:t xml:space="preserve"> Mr. Paige,</w:t>
      </w:r>
      <w:r>
        <w:rPr>
          <w:sz w:val="24"/>
          <w:szCs w:val="24"/>
        </w:rPr>
        <w:t xml:space="preserve"> </w:t>
      </w:r>
      <w:r w:rsidR="002D17AE">
        <w:rPr>
          <w:sz w:val="24"/>
          <w:szCs w:val="24"/>
        </w:rPr>
        <w:t>Mr. Methvin</w:t>
      </w:r>
      <w:r>
        <w:rPr>
          <w:sz w:val="24"/>
          <w:szCs w:val="24"/>
        </w:rPr>
        <w:t xml:space="preserve"> and Mr. </w:t>
      </w:r>
      <w:r w:rsidR="003617D2">
        <w:rPr>
          <w:sz w:val="24"/>
          <w:szCs w:val="24"/>
        </w:rPr>
        <w:t>Rhodes</w:t>
      </w:r>
      <w:r>
        <w:rPr>
          <w:sz w:val="24"/>
          <w:szCs w:val="24"/>
        </w:rPr>
        <w:t>, the meeting was adjourned.</w:t>
      </w:r>
    </w:p>
    <w:p w14:paraId="7530C5BF" w14:textId="7F0527D2" w:rsidR="00391DAA" w:rsidRDefault="00391DAA" w:rsidP="006C5D43">
      <w:pPr>
        <w:spacing w:line="240" w:lineRule="auto"/>
        <w:rPr>
          <w:sz w:val="24"/>
          <w:szCs w:val="24"/>
        </w:rPr>
      </w:pPr>
    </w:p>
    <w:p w14:paraId="0548D8DB" w14:textId="77777777" w:rsidR="00FB16A1" w:rsidRDefault="00FB16A1" w:rsidP="0013265C">
      <w:pPr>
        <w:spacing w:line="240" w:lineRule="auto"/>
        <w:jc w:val="center"/>
        <w:rPr>
          <w:sz w:val="24"/>
          <w:szCs w:val="24"/>
        </w:rPr>
      </w:pPr>
    </w:p>
    <w:p w14:paraId="0F944672" w14:textId="5E3729BB" w:rsidR="0013265C" w:rsidRDefault="0013265C" w:rsidP="0013265C">
      <w:pPr>
        <w:spacing w:line="240" w:lineRule="auto"/>
        <w:jc w:val="center"/>
        <w:rPr>
          <w:sz w:val="24"/>
          <w:szCs w:val="24"/>
        </w:rPr>
      </w:pPr>
      <w:r>
        <w:rPr>
          <w:sz w:val="24"/>
          <w:szCs w:val="24"/>
        </w:rPr>
        <w:t>________________________________</w:t>
      </w:r>
    </w:p>
    <w:p w14:paraId="3B95D5CD" w14:textId="55CA3A3A" w:rsidR="0013265C" w:rsidRDefault="0013265C" w:rsidP="0013265C">
      <w:pPr>
        <w:spacing w:line="240" w:lineRule="auto"/>
        <w:jc w:val="center"/>
        <w:rPr>
          <w:sz w:val="24"/>
          <w:szCs w:val="24"/>
        </w:rPr>
      </w:pPr>
      <w:r>
        <w:rPr>
          <w:sz w:val="24"/>
          <w:szCs w:val="24"/>
        </w:rPr>
        <w:t>Approved by</w:t>
      </w:r>
    </w:p>
    <w:p w14:paraId="4A28A959" w14:textId="574F55CC" w:rsidR="0013265C" w:rsidRDefault="0013265C" w:rsidP="0013265C">
      <w:pPr>
        <w:spacing w:line="240" w:lineRule="auto"/>
        <w:jc w:val="center"/>
        <w:rPr>
          <w:sz w:val="24"/>
          <w:szCs w:val="24"/>
        </w:rPr>
      </w:pPr>
      <w:r>
        <w:rPr>
          <w:sz w:val="24"/>
          <w:szCs w:val="24"/>
        </w:rPr>
        <w:t>__________________</w:t>
      </w:r>
    </w:p>
    <w:p w14:paraId="199B59FD" w14:textId="5034DA54" w:rsidR="0013265C" w:rsidRDefault="0013265C" w:rsidP="0013265C">
      <w:pPr>
        <w:spacing w:line="240" w:lineRule="auto"/>
        <w:jc w:val="center"/>
        <w:rPr>
          <w:sz w:val="24"/>
          <w:szCs w:val="24"/>
        </w:rPr>
      </w:pPr>
      <w:r>
        <w:rPr>
          <w:sz w:val="24"/>
          <w:szCs w:val="24"/>
        </w:rPr>
        <w:t>Date</w:t>
      </w:r>
    </w:p>
    <w:p w14:paraId="76644D9A" w14:textId="01020642" w:rsidR="00970B34" w:rsidRPr="00F54C10" w:rsidRDefault="00970B34" w:rsidP="006C5D43">
      <w:pPr>
        <w:spacing w:line="240" w:lineRule="auto"/>
        <w:rPr>
          <w:sz w:val="24"/>
          <w:szCs w:val="24"/>
        </w:rPr>
      </w:pPr>
      <w:r>
        <w:rPr>
          <w:sz w:val="24"/>
          <w:szCs w:val="24"/>
        </w:rPr>
        <w:tab/>
      </w:r>
    </w:p>
    <w:sectPr w:rsidR="00970B34" w:rsidRPr="00F5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10"/>
    <w:rsid w:val="00011802"/>
    <w:rsid w:val="000145E7"/>
    <w:rsid w:val="0006001C"/>
    <w:rsid w:val="000A420B"/>
    <w:rsid w:val="000A4D5C"/>
    <w:rsid w:val="000E6772"/>
    <w:rsid w:val="0013265C"/>
    <w:rsid w:val="001846A4"/>
    <w:rsid w:val="001A56CD"/>
    <w:rsid w:val="001C02D6"/>
    <w:rsid w:val="001C1D03"/>
    <w:rsid w:val="001C4EF0"/>
    <w:rsid w:val="002A3332"/>
    <w:rsid w:val="002D17AE"/>
    <w:rsid w:val="00323594"/>
    <w:rsid w:val="00336B14"/>
    <w:rsid w:val="003617D2"/>
    <w:rsid w:val="003839BE"/>
    <w:rsid w:val="00383B28"/>
    <w:rsid w:val="00384406"/>
    <w:rsid w:val="00391DAA"/>
    <w:rsid w:val="003D1F71"/>
    <w:rsid w:val="003D444F"/>
    <w:rsid w:val="00467F00"/>
    <w:rsid w:val="0047638B"/>
    <w:rsid w:val="004C2723"/>
    <w:rsid w:val="0050396E"/>
    <w:rsid w:val="00513184"/>
    <w:rsid w:val="00521ECB"/>
    <w:rsid w:val="005535CD"/>
    <w:rsid w:val="00575781"/>
    <w:rsid w:val="005B5758"/>
    <w:rsid w:val="005E37E8"/>
    <w:rsid w:val="00610F35"/>
    <w:rsid w:val="00626F18"/>
    <w:rsid w:val="006B44E1"/>
    <w:rsid w:val="006C5D43"/>
    <w:rsid w:val="00732375"/>
    <w:rsid w:val="00750ED8"/>
    <w:rsid w:val="007716CF"/>
    <w:rsid w:val="007B6760"/>
    <w:rsid w:val="007D201B"/>
    <w:rsid w:val="007E3B34"/>
    <w:rsid w:val="008228B9"/>
    <w:rsid w:val="00885CD1"/>
    <w:rsid w:val="008A7854"/>
    <w:rsid w:val="008E7FC7"/>
    <w:rsid w:val="0093404A"/>
    <w:rsid w:val="00970B34"/>
    <w:rsid w:val="00A72C9B"/>
    <w:rsid w:val="00AC0563"/>
    <w:rsid w:val="00AE4B32"/>
    <w:rsid w:val="00B15023"/>
    <w:rsid w:val="00B272F7"/>
    <w:rsid w:val="00BD2E0A"/>
    <w:rsid w:val="00CC5ADA"/>
    <w:rsid w:val="00D33093"/>
    <w:rsid w:val="00D349F9"/>
    <w:rsid w:val="00D44E3A"/>
    <w:rsid w:val="00D654A2"/>
    <w:rsid w:val="00D705CF"/>
    <w:rsid w:val="00DB51BF"/>
    <w:rsid w:val="00DD2C65"/>
    <w:rsid w:val="00E160E9"/>
    <w:rsid w:val="00E5629A"/>
    <w:rsid w:val="00EA2EE4"/>
    <w:rsid w:val="00F0705F"/>
    <w:rsid w:val="00F35AD6"/>
    <w:rsid w:val="00F54C10"/>
    <w:rsid w:val="00F748F0"/>
    <w:rsid w:val="00FA0411"/>
    <w:rsid w:val="00FA107F"/>
    <w:rsid w:val="00FB16A1"/>
    <w:rsid w:val="00FF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25D0"/>
  <w15:chartTrackingRefBased/>
  <w15:docId w15:val="{8806DCFB-9963-4209-BDF2-CCC35B96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Adcock</dc:creator>
  <cp:keywords/>
  <dc:description/>
  <cp:lastModifiedBy>Jason Adcock</cp:lastModifiedBy>
  <cp:revision>2</cp:revision>
  <cp:lastPrinted>2022-12-01T18:27:00Z</cp:lastPrinted>
  <dcterms:created xsi:type="dcterms:W3CDTF">2023-11-15T18:23:00Z</dcterms:created>
  <dcterms:modified xsi:type="dcterms:W3CDTF">2023-11-15T18:23:00Z</dcterms:modified>
</cp:coreProperties>
</file>